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84FC" w14:textId="77777777" w:rsidR="00CA69A9" w:rsidRPr="00847B80" w:rsidRDefault="00CA69A9">
      <w:pPr>
        <w:rPr>
          <w:rFonts w:ascii="Times New Roman" w:hAnsi="Times New Roman" w:cs="Times New Roman"/>
          <w:lang w:val="ro-MD"/>
        </w:rPr>
      </w:pPr>
    </w:p>
    <w:p w14:paraId="08DB94BD" w14:textId="77777777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47B80">
        <w:rPr>
          <w:rFonts w:ascii="Times New Roman" w:hAnsi="Times New Roman" w:cs="Times New Roman"/>
          <w:b/>
          <w:bCs/>
          <w:sz w:val="28"/>
          <w:szCs w:val="28"/>
          <w:lang w:val="ro-MD"/>
        </w:rPr>
        <w:t>Republica Moldova</w:t>
      </w:r>
    </w:p>
    <w:p w14:paraId="6AE5C9C2" w14:textId="77777777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47B80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Direcția  generală economie, comerț și turism</w:t>
      </w:r>
    </w:p>
    <w:p w14:paraId="0C7A1309" w14:textId="77777777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47B80">
        <w:rPr>
          <w:rFonts w:ascii="Times New Roman" w:hAnsi="Times New Roman" w:cs="Times New Roman"/>
          <w:b/>
          <w:bCs/>
          <w:sz w:val="28"/>
          <w:szCs w:val="28"/>
          <w:lang w:val="ro-MD"/>
        </w:rPr>
        <w:t>(denumirea entității publice)</w:t>
      </w:r>
    </w:p>
    <w:p w14:paraId="423907FA" w14:textId="1AB022B5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0F3D525" w14:textId="77777777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47B80">
        <w:rPr>
          <w:rFonts w:ascii="Times New Roman" w:hAnsi="Times New Roman" w:cs="Times New Roman"/>
          <w:b/>
          <w:bCs/>
          <w:sz w:val="28"/>
          <w:szCs w:val="28"/>
          <w:lang w:val="ro-MD"/>
        </w:rPr>
        <w:t>REGISTRUL</w:t>
      </w:r>
    </w:p>
    <w:p w14:paraId="45449F51" w14:textId="77777777" w:rsidR="00847B80" w:rsidRPr="00847B80" w:rsidRDefault="00847B80" w:rsidP="00847B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47B80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EVIDENȚĂ A CADOURILOR INADMISIBILE</w:t>
      </w:r>
    </w:p>
    <w:p w14:paraId="4884419C" w14:textId="77777777" w:rsidR="007A01C0" w:rsidRPr="00847B80" w:rsidRDefault="007A01C0">
      <w:pPr>
        <w:rPr>
          <w:rFonts w:ascii="Times New Roman" w:hAnsi="Times New Roman" w:cs="Times New Roman"/>
          <w:lang w:val="ro-MD"/>
        </w:rPr>
      </w:pPr>
    </w:p>
    <w:tbl>
      <w:tblPr>
        <w:tblpPr w:leftFromText="45" w:rightFromText="45" w:bottomFromText="315" w:vertAnchor="text"/>
        <w:tblW w:w="15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20"/>
        <w:gridCol w:w="1573"/>
        <w:gridCol w:w="2240"/>
        <w:gridCol w:w="2253"/>
        <w:gridCol w:w="1587"/>
        <w:gridCol w:w="1320"/>
        <w:gridCol w:w="2150"/>
        <w:gridCol w:w="1821"/>
      </w:tblGrid>
      <w:tr w:rsidR="00847B80" w:rsidRPr="00847B80" w14:paraId="017CB319" w14:textId="77777777" w:rsidTr="00847B80">
        <w:tc>
          <w:tcPr>
            <w:tcW w:w="31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20B42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 xml:space="preserve">Nr. de </w:t>
            </w:r>
            <w:proofErr w:type="spellStart"/>
            <w:r w:rsidRPr="00847B80">
              <w:rPr>
                <w:rFonts w:ascii="Times New Roman" w:hAnsi="Times New Roman" w:cs="Times New Roman"/>
                <w:lang w:val="ro-MD"/>
              </w:rPr>
              <w:t>înre</w:t>
            </w:r>
            <w:proofErr w:type="spellEnd"/>
          </w:p>
          <w:p w14:paraId="2FA6A165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847B80">
              <w:rPr>
                <w:rFonts w:ascii="Times New Roman" w:hAnsi="Times New Roman" w:cs="Times New Roman"/>
                <w:lang w:val="ro-MD"/>
              </w:rPr>
              <w:t>gistrare</w:t>
            </w:r>
            <w:proofErr w:type="spellEnd"/>
          </w:p>
        </w:tc>
        <w:tc>
          <w:tcPr>
            <w:tcW w:w="43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A5EEF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Data, luna și anul predării cadoului inadmisibil</w:t>
            </w:r>
          </w:p>
        </w:tc>
        <w:tc>
          <w:tcPr>
            <w:tcW w:w="517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68B5FE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Numele, prenumele beneficiarului cadoului inamisibil, funcția deținută</w:t>
            </w:r>
          </w:p>
          <w:p w14:paraId="3D1A8978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736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18A346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Numele, prenumele persoanei/denumirea instituției care a oferit cadoul inadmisibil (dacă se cunoaște) </w:t>
            </w:r>
          </w:p>
        </w:tc>
        <w:tc>
          <w:tcPr>
            <w:tcW w:w="74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23C96BC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Descrierea relației (personală, profesională) dintre beneficiar și persoana/ instituția(denumirea) care a oferit cadoul inadmisibil (dacă se cunoaște)</w:t>
            </w:r>
          </w:p>
        </w:tc>
        <w:tc>
          <w:tcPr>
            <w:tcW w:w="5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F901F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Descrierea împrejurărilor în care a fost primit cadoul inadmisibil</w:t>
            </w:r>
          </w:p>
        </w:tc>
        <w:tc>
          <w:tcPr>
            <w:tcW w:w="413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8EFB2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Descrierea cadoului inadmisibil</w:t>
            </w:r>
          </w:p>
        </w:tc>
        <w:tc>
          <w:tcPr>
            <w:tcW w:w="72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05203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Data transmiterii cadoului inadmisibil Centrului Național Anticorupție</w:t>
            </w:r>
          </w:p>
        </w:tc>
        <w:tc>
          <w:tcPr>
            <w:tcW w:w="603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270877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Semnătura secretarului Comisiei</w:t>
            </w:r>
          </w:p>
        </w:tc>
      </w:tr>
      <w:tr w:rsidR="00847B80" w:rsidRPr="00847B80" w14:paraId="53663A3C" w14:textId="77777777" w:rsidTr="00847B80">
        <w:tc>
          <w:tcPr>
            <w:tcW w:w="31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7EF6EEB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43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77F06FD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517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F3BE02E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736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71412C0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740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201D39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5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30E0CDE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413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D106F79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72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A915218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  <w:tc>
          <w:tcPr>
            <w:tcW w:w="603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073417" w14:textId="77777777" w:rsidR="00847B80" w:rsidRPr="00847B80" w:rsidRDefault="00847B80" w:rsidP="00847B80">
            <w:pPr>
              <w:rPr>
                <w:rFonts w:ascii="Times New Roman" w:hAnsi="Times New Roman" w:cs="Times New Roman"/>
                <w:lang w:val="ro-MD"/>
              </w:rPr>
            </w:pPr>
            <w:r w:rsidRPr="00847B80">
              <w:rPr>
                <w:rFonts w:ascii="Times New Roman" w:hAnsi="Times New Roman" w:cs="Times New Roman"/>
                <w:lang w:val="ro-MD"/>
              </w:rPr>
              <w:t> –</w:t>
            </w:r>
          </w:p>
        </w:tc>
      </w:tr>
    </w:tbl>
    <w:p w14:paraId="6C9998A9" w14:textId="77777777" w:rsidR="007A01C0" w:rsidRPr="00847B80" w:rsidRDefault="007A01C0">
      <w:pPr>
        <w:rPr>
          <w:rFonts w:ascii="Times New Roman" w:hAnsi="Times New Roman" w:cs="Times New Roman"/>
          <w:lang w:val="ro-MD"/>
        </w:rPr>
      </w:pPr>
    </w:p>
    <w:p w14:paraId="3A7A1B05" w14:textId="77777777" w:rsidR="007A01C0" w:rsidRPr="00847B80" w:rsidRDefault="007A01C0">
      <w:pPr>
        <w:rPr>
          <w:rFonts w:ascii="Times New Roman" w:hAnsi="Times New Roman" w:cs="Times New Roman"/>
          <w:lang w:val="ro-MD"/>
        </w:rPr>
      </w:pPr>
    </w:p>
    <w:p w14:paraId="2A5852A9" w14:textId="77777777" w:rsidR="007A01C0" w:rsidRPr="00847B80" w:rsidRDefault="007A01C0">
      <w:pPr>
        <w:rPr>
          <w:rFonts w:ascii="Times New Roman" w:hAnsi="Times New Roman" w:cs="Times New Roman"/>
          <w:lang w:val="ro-MD"/>
        </w:rPr>
      </w:pPr>
    </w:p>
    <w:sectPr w:rsidR="007A01C0" w:rsidRPr="00847B80" w:rsidSect="007A01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A9"/>
    <w:rsid w:val="007A01C0"/>
    <w:rsid w:val="00847B80"/>
    <w:rsid w:val="0093555D"/>
    <w:rsid w:val="00C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7F6A"/>
  <w15:chartTrackingRefBased/>
  <w15:docId w15:val="{0CB9E0B3-697D-4148-995E-533D121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69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69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6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6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6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6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6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6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69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69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6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Veverita</dc:creator>
  <cp:keywords/>
  <dc:description/>
  <cp:lastModifiedBy>Grigore Veverita</cp:lastModifiedBy>
  <cp:revision>3</cp:revision>
  <dcterms:created xsi:type="dcterms:W3CDTF">2026-01-22T13:27:00Z</dcterms:created>
  <dcterms:modified xsi:type="dcterms:W3CDTF">2026-01-22T13:29:00Z</dcterms:modified>
</cp:coreProperties>
</file>